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101-112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 xml:space="preserve">Lower  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>Primary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113-124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 xml:space="preserve">Lower  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>Primary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125-126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 xml:space="preserve">Lower  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>Primary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201-212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it-IT"/>
        </w:rPr>
        <w:t xml:space="preserve">Upper  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>Primary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213-224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it-IT"/>
        </w:rPr>
        <w:t xml:space="preserve">Upper  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>Primary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225-226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it-IT"/>
        </w:rPr>
        <w:t xml:space="preserve">Upper  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  <w:lang w:val="en-US"/>
        </w:rPr>
        <w:t>Primary</w:t>
      </w: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301-312</w:t>
      </w:r>
    </w:p>
    <w:p>
      <w:pPr>
        <w:pStyle w:val="Body"/>
        <w:jc w:val="center"/>
        <w:rPr>
          <w:sz w:val="240"/>
          <w:szCs w:val="240"/>
        </w:rPr>
      </w:pPr>
      <w:r>
        <w:rPr>
          <w:sz w:val="240"/>
          <w:szCs w:val="240"/>
          <w:rtl w:val="0"/>
          <w:lang w:val="en-US"/>
        </w:rPr>
        <w:t>Elementary</w:t>
      </w:r>
    </w:p>
    <w:p>
      <w:pPr>
        <w:pStyle w:val="Body"/>
        <w:jc w:val="center"/>
        <w:rPr>
          <w:sz w:val="240"/>
          <w:szCs w:val="240"/>
        </w:rPr>
      </w:pP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313-324</w:t>
      </w:r>
    </w:p>
    <w:p>
      <w:pPr>
        <w:pStyle w:val="Body"/>
        <w:jc w:val="center"/>
        <w:rPr>
          <w:sz w:val="240"/>
          <w:szCs w:val="240"/>
        </w:rPr>
      </w:pPr>
      <w:r>
        <w:rPr>
          <w:sz w:val="240"/>
          <w:szCs w:val="240"/>
          <w:rtl w:val="0"/>
          <w:lang w:val="en-US"/>
        </w:rPr>
        <w:t>Elementary</w:t>
      </w:r>
    </w:p>
    <w:p>
      <w:pPr>
        <w:pStyle w:val="Body"/>
        <w:jc w:val="center"/>
        <w:rPr>
          <w:sz w:val="280"/>
          <w:szCs w:val="280"/>
        </w:rPr>
      </w:pPr>
    </w:p>
    <w:p>
      <w:pPr>
        <w:pStyle w:val="Body"/>
        <w:jc w:val="center"/>
        <w:rPr>
          <w:sz w:val="280"/>
          <w:szCs w:val="280"/>
        </w:rPr>
      </w:pPr>
      <w:r>
        <w:rPr>
          <w:sz w:val="280"/>
          <w:szCs w:val="280"/>
          <w:rtl w:val="0"/>
        </w:rPr>
        <w:t>325-332</w:t>
      </w:r>
    </w:p>
    <w:p>
      <w:pPr>
        <w:pStyle w:val="Body"/>
        <w:jc w:val="center"/>
        <w:rPr>
          <w:sz w:val="240"/>
          <w:szCs w:val="240"/>
        </w:rPr>
      </w:pPr>
      <w:r>
        <w:rPr>
          <w:sz w:val="240"/>
          <w:szCs w:val="240"/>
          <w:rtl w:val="0"/>
          <w:lang w:val="en-US"/>
        </w:rPr>
        <w:t>Elementary</w:t>
      </w:r>
    </w:p>
    <w:p>
      <w:pPr>
        <w:pStyle w:val="Body"/>
        <w:jc w:val="center"/>
      </w:pPr>
      <w:r>
        <w:rPr>
          <w:sz w:val="240"/>
          <w:szCs w:val="240"/>
        </w:rPr>
        <w:br w:type="page"/>
      </w:r>
    </w:p>
    <w:p>
      <w:pPr>
        <w:pStyle w:val="Body"/>
        <w:jc w:val="center"/>
      </w:pPr>
      <w:r>
        <w:rPr>
          <w:sz w:val="240"/>
          <w:szCs w:val="240"/>
          <w:rtl w:val="0"/>
          <w:lang w:val="en-US"/>
        </w:rPr>
        <w:t>Lower Primary Scores</w:t>
        <w:br w:type="page"/>
      </w:r>
    </w:p>
    <w:p>
      <w:pPr>
        <w:pStyle w:val="Body"/>
        <w:jc w:val="center"/>
      </w:pPr>
      <w:r>
        <w:rPr>
          <w:sz w:val="240"/>
          <w:szCs w:val="240"/>
          <w:rtl w:val="0"/>
          <w:lang w:val="en-US"/>
        </w:rPr>
        <w:t>Upper Primary Scores</w:t>
        <w:br w:type="page"/>
      </w:r>
    </w:p>
    <w:p>
      <w:pPr>
        <w:pStyle w:val="Body"/>
        <w:jc w:val="center"/>
        <w:rPr>
          <w:sz w:val="240"/>
          <w:szCs w:val="240"/>
        </w:rPr>
      </w:pPr>
      <w:r>
        <w:rPr>
          <w:sz w:val="240"/>
          <w:szCs w:val="240"/>
          <w:rtl w:val="0"/>
          <w:lang w:val="en-US"/>
        </w:rPr>
        <w:t>Elementary</w:t>
      </w:r>
    </w:p>
    <w:p>
      <w:pPr>
        <w:pStyle w:val="Body"/>
        <w:jc w:val="center"/>
      </w:pPr>
      <w:r>
        <w:rPr>
          <w:sz w:val="240"/>
          <w:szCs w:val="240"/>
          <w:rtl w:val="0"/>
          <w:lang w:val="en-US"/>
        </w:rPr>
        <w:t>Scores</w:t>
        <w:br w:type="page"/>
      </w:r>
    </w:p>
    <w:p>
      <w:pPr>
        <w:pStyle w:val="Body"/>
        <w:jc w:val="center"/>
        <w:rPr>
          <w:sz w:val="240"/>
          <w:szCs w:val="240"/>
        </w:rPr>
      </w:pPr>
      <w:r>
        <w:rPr>
          <w:sz w:val="240"/>
          <w:szCs w:val="240"/>
          <w:rtl w:val="0"/>
          <w:lang w:val="en-US"/>
        </w:rPr>
        <w:t>Jr. High</w:t>
      </w:r>
    </w:p>
    <w:p>
      <w:pPr>
        <w:pStyle w:val="Body"/>
        <w:jc w:val="center"/>
      </w:pPr>
      <w:r>
        <w:rPr>
          <w:sz w:val="240"/>
          <w:szCs w:val="240"/>
          <w:rtl w:val="0"/>
          <w:lang w:val="en-US"/>
        </w:rPr>
        <w:t>Scores</w:t>
        <w:br w:type="page"/>
      </w:r>
    </w:p>
    <w:p>
      <w:pPr>
        <w:pStyle w:val="Body"/>
        <w:jc w:val="center"/>
        <w:rPr>
          <w:sz w:val="240"/>
          <w:szCs w:val="240"/>
        </w:rPr>
      </w:pPr>
    </w:p>
    <w:p>
      <w:pPr>
        <w:pStyle w:val="Body"/>
        <w:jc w:val="center"/>
        <w:rPr>
          <w:sz w:val="240"/>
          <w:szCs w:val="240"/>
        </w:rPr>
      </w:pPr>
      <w:r>
        <w:rPr>
          <w:sz w:val="240"/>
          <w:szCs w:val="240"/>
          <w:rtl w:val="0"/>
        </w:rPr>
        <w:t>Computer</w:t>
      </w:r>
    </w:p>
    <w:p>
      <w:pPr>
        <w:pStyle w:val="Body"/>
        <w:jc w:val="center"/>
        <w:rPr>
          <w:sz w:val="240"/>
          <w:szCs w:val="240"/>
        </w:rPr>
      </w:pPr>
      <w:r>
        <w:rPr>
          <w:sz w:val="240"/>
          <w:szCs w:val="240"/>
          <w:rtl w:val="0"/>
        </w:rPr>
        <w:t>Room</w:t>
      </w:r>
    </w:p>
    <w:p>
      <w:pPr>
        <w:pStyle w:val="Body"/>
        <w:jc w:val="center"/>
        <w:rPr>
          <w:sz w:val="240"/>
          <w:szCs w:val="24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hAnsi="Helvetica Neue" w:eastAsia="Helvetica Neue"/>
          <w:sz w:val="240"/>
          <w:szCs w:val="240"/>
        </w:rPr>
      </w:pPr>
      <w:r>
        <w:rPr>
          <w:rFonts w:ascii="Helvetica Neue"/>
          <w:sz w:val="240"/>
          <w:szCs w:val="240"/>
          <w:rtl w:val="0"/>
        </w:rPr>
        <w:t>WiFi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hAnsi="Helvetica Neue" w:eastAsia="Helvetica Neue"/>
          <w:sz w:val="144"/>
          <w:szCs w:val="144"/>
        </w:rPr>
      </w:pPr>
      <w:r>
        <w:rPr>
          <w:rFonts w:ascii="Helvetica Neue"/>
          <w:sz w:val="144"/>
          <w:szCs w:val="144"/>
          <w:rtl w:val="0"/>
          <w:lang w:val="de-DE"/>
        </w:rPr>
        <w:t xml:space="preserve">User Id: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5390494</wp:posOffset>
            </wp:positionH>
            <wp:positionV relativeFrom="page">
              <wp:posOffset>810259</wp:posOffset>
            </wp:positionV>
            <wp:extent cx="3149600" cy="236478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?sa=i&amp;rct=j&amp;q=&amp;esrc=s&amp;source=images&amp;cd=&amp;docid=pyuJRPCbhrBZRM&amp;tbnid=FQ_JAp9GH5Vd3M-&amp;ved=0CAUQjRw&amp;url=http%3A%2F%2Fwww.psdgraphics.com%2Fpsd-icons%2Fpsd-wireless-icon%2F&amp;ei=o4wIU5T3COH4yAGygoHYDA&amp;bv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364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/>
          <w:sz w:val="144"/>
          <w:szCs w:val="144"/>
          <w:rtl w:val="0"/>
          <w:lang w:val="de-DE"/>
        </w:rPr>
        <w:t xml:space="preserve"> </w:t>
      </w:r>
      <w:r>
        <w:rPr>
          <w:rFonts w:ascii="Helvetica Neue"/>
          <w:color w:val="2b1276"/>
          <w:sz w:val="144"/>
          <w:szCs w:val="144"/>
          <w:rtl w:val="0"/>
          <w:lang w:val="en-US"/>
        </w:rPr>
        <w:t>?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Helvetica Neue"/>
          <w:sz w:val="144"/>
          <w:szCs w:val="144"/>
          <w:rtl w:val="0"/>
          <w:lang w:val="nl-NL"/>
        </w:rPr>
        <w:t xml:space="preserve">Password:  </w:t>
      </w:r>
      <w:r>
        <w:rPr>
          <w:rFonts w:ascii="Helvetica Neue"/>
          <w:color w:val="1a0952"/>
          <w:sz w:val="144"/>
          <w:szCs w:val="144"/>
          <w:rtl w:val="0"/>
          <w:lang w:val="en-US"/>
        </w:rPr>
        <w:t>?</w:t>
      </w:r>
    </w:p>
    <w:sectPr>
      <w:headerReference w:type="default" r:id="rId5"/>
      <w:footerReference w:type="default" r:id="rId6"/>
      <w:pgSz w:w="15840" w:h="12240" w:orient="landscape"/>
      <w:pgMar w:top="36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